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7752" w14:textId="5930AC01" w:rsidR="00CB25E1" w:rsidRPr="00CB25E1" w:rsidRDefault="00CB25E1" w:rsidP="00CB25E1">
      <w:pPr>
        <w:jc w:val="center"/>
        <w:rPr>
          <w:rFonts w:ascii="Times New Roman" w:hAnsi="Times New Roman" w:cs="Times New Roman"/>
          <w:b/>
          <w:bCs/>
        </w:rPr>
      </w:pPr>
      <w:r w:rsidRPr="00CB25E1">
        <w:rPr>
          <w:rFonts w:ascii="Times New Roman" w:hAnsi="Times New Roman" w:cs="Times New Roman"/>
          <w:b/>
          <w:bCs/>
        </w:rPr>
        <w:t xml:space="preserve">ORDINANCE NO. </w:t>
      </w:r>
      <w:r w:rsidR="006424EB">
        <w:rPr>
          <w:rFonts w:ascii="Times New Roman" w:hAnsi="Times New Roman" w:cs="Times New Roman"/>
          <w:b/>
          <w:bCs/>
          <w:u w:val="single"/>
        </w:rPr>
        <w:t>07-01-2026-</w:t>
      </w:r>
      <w:r w:rsidR="005B4608">
        <w:rPr>
          <w:rFonts w:ascii="Times New Roman" w:hAnsi="Times New Roman" w:cs="Times New Roman"/>
          <w:b/>
          <w:bCs/>
          <w:u w:val="single"/>
        </w:rPr>
        <w:t>_</w:t>
      </w:r>
    </w:p>
    <w:p w14:paraId="21521983" w14:textId="7029DDA2" w:rsidR="005B4608" w:rsidRDefault="005B4608" w:rsidP="005B4608">
      <w:pPr>
        <w:jc w:val="center"/>
        <w:rPr>
          <w:rFonts w:ascii="Times New Roman" w:hAnsi="Times New Roman" w:cs="Times New Roman"/>
          <w:b/>
          <w:bCs/>
        </w:rPr>
      </w:pPr>
      <w:r w:rsidRPr="005B4608">
        <w:rPr>
          <w:rFonts w:ascii="Times New Roman" w:hAnsi="Times New Roman" w:cs="Times New Roman"/>
          <w:b/>
          <w:bCs/>
        </w:rPr>
        <w:t xml:space="preserve">AN ORDINANCE OF THE </w:t>
      </w:r>
      <w:r>
        <w:rPr>
          <w:rFonts w:ascii="Times New Roman" w:hAnsi="Times New Roman" w:cs="Times New Roman"/>
          <w:b/>
          <w:bCs/>
        </w:rPr>
        <w:t xml:space="preserve">PAYSON </w:t>
      </w:r>
      <w:r w:rsidRPr="005B4608">
        <w:rPr>
          <w:rFonts w:ascii="Times New Roman" w:hAnsi="Times New Roman" w:cs="Times New Roman"/>
          <w:b/>
          <w:bCs/>
        </w:rPr>
        <w:t>CITY COUNCIL AMENDING TITLE 6 OF THE PAYSON CITY MUNICIPAL CODE BY ENACTING SECTION 6.04.190 ENTITLED "TRESPASS ENFORCEMENT AND EXCLUSION AUTHORITY"; ESTABLISHING PROCEDURES FOR THE ISSUANCE OF TRESPASS NOTICES ON PROPERTY OWNED, OPERATED, OR CONTROLLED BY PAYSON CITY; PROVIDING FOR APPEALS, AND AN EFFECTIVE DATE.</w:t>
      </w:r>
    </w:p>
    <w:p w14:paraId="07168CDF" w14:textId="77777777" w:rsidR="005B4608" w:rsidRPr="005B4608" w:rsidRDefault="005B4608" w:rsidP="0013093C">
      <w:pPr>
        <w:jc w:val="both"/>
        <w:rPr>
          <w:rFonts w:ascii="Times New Roman" w:hAnsi="Times New Roman" w:cs="Times New Roman"/>
        </w:rPr>
      </w:pPr>
      <w:proofErr w:type="gramStart"/>
      <w:r w:rsidRPr="005B4608">
        <w:rPr>
          <w:rFonts w:ascii="Times New Roman" w:hAnsi="Times New Roman" w:cs="Times New Roman"/>
          <w:b/>
          <w:bCs/>
        </w:rPr>
        <w:t>WHEREAS</w:t>
      </w:r>
      <w:r w:rsidRPr="005B4608">
        <w:rPr>
          <w:rFonts w:ascii="Times New Roman" w:hAnsi="Times New Roman" w:cs="Times New Roman"/>
        </w:rPr>
        <w:t>,</w:t>
      </w:r>
      <w:proofErr w:type="gramEnd"/>
      <w:r w:rsidRPr="005B4608">
        <w:rPr>
          <w:rFonts w:ascii="Times New Roman" w:hAnsi="Times New Roman" w:cs="Times New Roman"/>
        </w:rPr>
        <w:t xml:space="preserve"> Payson City owns, operates, and maintains public buildings, parks, trails, recreational facilities, and other public property for the benefit of the public; and</w:t>
      </w:r>
    </w:p>
    <w:p w14:paraId="0726E8CF" w14:textId="77777777" w:rsidR="005B4608" w:rsidRPr="005B4608" w:rsidRDefault="005B4608" w:rsidP="0013093C">
      <w:pPr>
        <w:jc w:val="both"/>
        <w:rPr>
          <w:rFonts w:ascii="Times New Roman" w:hAnsi="Times New Roman" w:cs="Times New Roman"/>
        </w:rPr>
      </w:pPr>
      <w:proofErr w:type="gramStart"/>
      <w:r w:rsidRPr="005B4608">
        <w:rPr>
          <w:rFonts w:ascii="Times New Roman" w:hAnsi="Times New Roman" w:cs="Times New Roman"/>
          <w:b/>
          <w:bCs/>
        </w:rPr>
        <w:t>WHEREAS</w:t>
      </w:r>
      <w:r w:rsidRPr="005B4608">
        <w:rPr>
          <w:rFonts w:ascii="Times New Roman" w:hAnsi="Times New Roman" w:cs="Times New Roman"/>
        </w:rPr>
        <w:t>,</w:t>
      </w:r>
      <w:proofErr w:type="gramEnd"/>
      <w:r w:rsidRPr="005B4608">
        <w:rPr>
          <w:rFonts w:ascii="Times New Roman" w:hAnsi="Times New Roman" w:cs="Times New Roman"/>
        </w:rPr>
        <w:t xml:space="preserve"> the City Council finds that the City has a legitimate governmental interest in maintaining public property in a safe, orderly, and lawful manner for the use and enjoyment of all </w:t>
      </w:r>
      <w:proofErr w:type="gramStart"/>
      <w:r w:rsidRPr="005B4608">
        <w:rPr>
          <w:rFonts w:ascii="Times New Roman" w:hAnsi="Times New Roman" w:cs="Times New Roman"/>
        </w:rPr>
        <w:t>persons</w:t>
      </w:r>
      <w:proofErr w:type="gramEnd"/>
      <w:r w:rsidRPr="005B4608">
        <w:rPr>
          <w:rFonts w:ascii="Times New Roman" w:hAnsi="Times New Roman" w:cs="Times New Roman"/>
        </w:rPr>
        <w:t>;</w:t>
      </w:r>
    </w:p>
    <w:p w14:paraId="7ABDFD9A" w14:textId="77777777" w:rsidR="005B4608" w:rsidRPr="005B4608" w:rsidRDefault="005B4608" w:rsidP="0013093C">
      <w:pPr>
        <w:jc w:val="both"/>
        <w:rPr>
          <w:rFonts w:ascii="Times New Roman" w:hAnsi="Times New Roman" w:cs="Times New Roman"/>
        </w:rPr>
      </w:pPr>
      <w:r w:rsidRPr="005B4608">
        <w:rPr>
          <w:rFonts w:ascii="Times New Roman" w:hAnsi="Times New Roman" w:cs="Times New Roman"/>
          <w:b/>
          <w:bCs/>
        </w:rPr>
        <w:t>WHEREAS</w:t>
      </w:r>
      <w:r w:rsidRPr="005B4608">
        <w:rPr>
          <w:rFonts w:ascii="Times New Roman" w:hAnsi="Times New Roman" w:cs="Times New Roman"/>
        </w:rPr>
        <w:t>, the City Council further finds that criminal activity, disorderly conduct, threats of violence, interference with City operations, and refusal to comply with lawful directives impair the public's ability to safely access and enjoy City property;</w:t>
      </w:r>
    </w:p>
    <w:p w14:paraId="65B6E3D2" w14:textId="77777777" w:rsidR="005B4608" w:rsidRPr="005B4608" w:rsidRDefault="005B4608" w:rsidP="0013093C">
      <w:pPr>
        <w:jc w:val="both"/>
        <w:rPr>
          <w:rFonts w:ascii="Times New Roman" w:hAnsi="Times New Roman" w:cs="Times New Roman"/>
        </w:rPr>
      </w:pPr>
      <w:r w:rsidRPr="005B4608">
        <w:rPr>
          <w:rFonts w:ascii="Times New Roman" w:hAnsi="Times New Roman" w:cs="Times New Roman"/>
          <w:b/>
          <w:bCs/>
        </w:rPr>
        <w:t>WHEREAS</w:t>
      </w:r>
      <w:r w:rsidRPr="005B4608">
        <w:rPr>
          <w:rFonts w:ascii="Times New Roman" w:hAnsi="Times New Roman" w:cs="Times New Roman"/>
        </w:rPr>
        <w:t>, Payson City, as the owner and operator of municipal property, possesses the authority to regulate access to its property in a reasonable, content-neutral, and nondiscriminatory manner consistent with the constitutions of the United States and the State of Utah and applicable state law;</w:t>
      </w:r>
    </w:p>
    <w:p w14:paraId="58AD42FA" w14:textId="407A79EA" w:rsidR="005B4608" w:rsidRPr="002D4D2B" w:rsidRDefault="005B4608" w:rsidP="0013093C">
      <w:pPr>
        <w:jc w:val="both"/>
        <w:rPr>
          <w:rFonts w:ascii="Times New Roman" w:hAnsi="Times New Roman" w:cs="Times New Roman"/>
        </w:rPr>
      </w:pPr>
      <w:proofErr w:type="gramStart"/>
      <w:r w:rsidRPr="005B4608">
        <w:rPr>
          <w:rFonts w:ascii="Times New Roman" w:hAnsi="Times New Roman" w:cs="Times New Roman"/>
          <w:b/>
          <w:bCs/>
        </w:rPr>
        <w:t>WHEREAS</w:t>
      </w:r>
      <w:r w:rsidRPr="005B4608">
        <w:rPr>
          <w:rFonts w:ascii="Times New Roman" w:hAnsi="Times New Roman" w:cs="Times New Roman"/>
        </w:rPr>
        <w:t>,</w:t>
      </w:r>
      <w:proofErr w:type="gramEnd"/>
      <w:r w:rsidRPr="005B4608">
        <w:rPr>
          <w:rFonts w:ascii="Times New Roman" w:hAnsi="Times New Roman" w:cs="Times New Roman"/>
        </w:rPr>
        <w:t xml:space="preserve"> the City Council finds that authorizing Payson City Police Officers to issue temporary trespass notices, together with an administrative appeal process, promotes public safety while providing reasonable procedural protections;</w:t>
      </w:r>
    </w:p>
    <w:p w14:paraId="6B117DE2" w14:textId="112878C1" w:rsidR="00F33EC8" w:rsidRPr="00F33EC8" w:rsidRDefault="00F33EC8" w:rsidP="00F33EC8">
      <w:pPr>
        <w:rPr>
          <w:rFonts w:ascii="Times New Roman" w:hAnsi="Times New Roman" w:cs="Times New Roman"/>
          <w:b/>
          <w:bCs/>
        </w:rPr>
      </w:pPr>
      <w:r w:rsidRPr="00F33EC8">
        <w:rPr>
          <w:rFonts w:ascii="Times New Roman" w:hAnsi="Times New Roman" w:cs="Times New Roman"/>
          <w:b/>
          <w:bCs/>
        </w:rPr>
        <w:t xml:space="preserve">NOW, THEREFORE, </w:t>
      </w:r>
      <w:proofErr w:type="gramStart"/>
      <w:r w:rsidRPr="00F33EC8">
        <w:rPr>
          <w:rFonts w:ascii="Times New Roman" w:hAnsi="Times New Roman" w:cs="Times New Roman"/>
          <w:b/>
          <w:bCs/>
        </w:rPr>
        <w:t>BE IT</w:t>
      </w:r>
      <w:proofErr w:type="gramEnd"/>
      <w:r w:rsidRPr="00F33EC8">
        <w:rPr>
          <w:rFonts w:ascii="Times New Roman" w:hAnsi="Times New Roman" w:cs="Times New Roman"/>
          <w:b/>
          <w:bCs/>
        </w:rPr>
        <w:t xml:space="preserve"> ORDAINED BY THE CITY COUNCIL OF PAYSON </w:t>
      </w:r>
      <w:proofErr w:type="gramStart"/>
      <w:r w:rsidRPr="00F33EC8">
        <w:rPr>
          <w:rFonts w:ascii="Times New Roman" w:hAnsi="Times New Roman" w:cs="Times New Roman"/>
          <w:b/>
          <w:bCs/>
        </w:rPr>
        <w:t>CIT</w:t>
      </w:r>
      <w:r>
        <w:rPr>
          <w:rFonts w:ascii="Times New Roman" w:hAnsi="Times New Roman" w:cs="Times New Roman"/>
          <w:b/>
          <w:bCs/>
        </w:rPr>
        <w:t xml:space="preserve">Y </w:t>
      </w:r>
      <w:r w:rsidRPr="00F33EC8">
        <w:rPr>
          <w:rFonts w:ascii="Times New Roman" w:hAnsi="Times New Roman" w:cs="Times New Roman"/>
          <w:b/>
          <w:bCs/>
        </w:rPr>
        <w:t xml:space="preserve"> AS</w:t>
      </w:r>
      <w:proofErr w:type="gramEnd"/>
      <w:r w:rsidRPr="00F33EC8">
        <w:rPr>
          <w:rFonts w:ascii="Times New Roman" w:hAnsi="Times New Roman" w:cs="Times New Roman"/>
          <w:b/>
          <w:bCs/>
        </w:rPr>
        <w:t xml:space="preserve"> FOLLOWS:</w:t>
      </w:r>
    </w:p>
    <w:p w14:paraId="65366097" w14:textId="77777777" w:rsidR="002D4D2B" w:rsidRPr="0013093C" w:rsidRDefault="002D4D2B" w:rsidP="002D4D2B">
      <w:pPr>
        <w:rPr>
          <w:rFonts w:ascii="Times New Roman" w:hAnsi="Times New Roman" w:cs="Times New Roman"/>
        </w:rPr>
      </w:pPr>
      <w:r w:rsidRPr="0013093C">
        <w:rPr>
          <w:rFonts w:ascii="Times New Roman" w:hAnsi="Times New Roman" w:cs="Times New Roman"/>
          <w:b/>
          <w:bCs/>
        </w:rPr>
        <w:t>Section 1. Amendment of Municipal Code.</w:t>
      </w:r>
      <w:r w:rsidRPr="0013093C">
        <w:rPr>
          <w:rFonts w:ascii="Times New Roman" w:hAnsi="Times New Roman" w:cs="Times New Roman"/>
        </w:rPr>
        <w:t xml:space="preserve"> Title 6 of the Payson City Municipal Code is hereby amended by adding Section 6.04.190 entitled "Trespass Enforcement and Exclusion Authority" to read as follows: </w:t>
      </w:r>
    </w:p>
    <w:p w14:paraId="441F0041" w14:textId="5FD40E53" w:rsidR="002D4D2B" w:rsidRPr="002D4D2B" w:rsidRDefault="002D4D2B" w:rsidP="0013093C">
      <w:pPr>
        <w:ind w:firstLine="720"/>
        <w:jc w:val="both"/>
        <w:rPr>
          <w:rFonts w:ascii="Times New Roman" w:hAnsi="Times New Roman" w:cs="Times New Roman"/>
          <w:i/>
          <w:iCs/>
        </w:rPr>
      </w:pPr>
      <w:r w:rsidRPr="002D4D2B">
        <w:rPr>
          <w:rFonts w:ascii="Times New Roman" w:hAnsi="Times New Roman" w:cs="Times New Roman"/>
          <w:i/>
          <w:iCs/>
        </w:rPr>
        <w:t>6.04.190 Trespass Enforcement and Exclusion Authority</w:t>
      </w:r>
    </w:p>
    <w:p w14:paraId="74598CCF" w14:textId="77777777" w:rsidR="002D4D2B" w:rsidRPr="002D4D2B" w:rsidRDefault="002D4D2B" w:rsidP="0013093C">
      <w:pPr>
        <w:spacing w:line="240" w:lineRule="auto"/>
        <w:ind w:firstLine="720"/>
        <w:jc w:val="both"/>
        <w:rPr>
          <w:rFonts w:ascii="Times New Roman" w:hAnsi="Times New Roman" w:cs="Times New Roman"/>
          <w:i/>
          <w:iCs/>
        </w:rPr>
      </w:pPr>
      <w:r w:rsidRPr="002D4D2B">
        <w:rPr>
          <w:rFonts w:ascii="Times New Roman" w:hAnsi="Times New Roman" w:cs="Times New Roman"/>
          <w:i/>
          <w:iCs/>
        </w:rPr>
        <w:t>A. Purpose.</w:t>
      </w:r>
    </w:p>
    <w:p w14:paraId="2A7BE12E" w14:textId="40D27E30" w:rsidR="002D4D2B" w:rsidRPr="002D4D2B" w:rsidRDefault="002D4D2B" w:rsidP="0013093C">
      <w:pPr>
        <w:spacing w:line="240" w:lineRule="auto"/>
        <w:ind w:left="720"/>
        <w:jc w:val="both"/>
        <w:rPr>
          <w:rFonts w:ascii="Times New Roman" w:hAnsi="Times New Roman" w:cs="Times New Roman"/>
          <w:i/>
          <w:iCs/>
        </w:rPr>
      </w:pPr>
      <w:r w:rsidRPr="002D4D2B">
        <w:rPr>
          <w:rFonts w:ascii="Times New Roman" w:hAnsi="Times New Roman" w:cs="Times New Roman"/>
          <w:i/>
          <w:iCs/>
        </w:rPr>
        <w:t>The purpose of this Section is to protect the public health, safety, and welfare by authorizing law enforcement officers to remove and temporarily exclude individuals from property owned, operated, or controlled by Payson City when their conduct threatens public safety</w:t>
      </w:r>
      <w:r w:rsidR="0013093C">
        <w:rPr>
          <w:rFonts w:ascii="Times New Roman" w:hAnsi="Times New Roman" w:cs="Times New Roman"/>
          <w:i/>
          <w:iCs/>
        </w:rPr>
        <w:t xml:space="preserve"> or</w:t>
      </w:r>
      <w:r w:rsidRPr="002D4D2B">
        <w:rPr>
          <w:rFonts w:ascii="Times New Roman" w:hAnsi="Times New Roman" w:cs="Times New Roman"/>
          <w:i/>
          <w:iCs/>
        </w:rPr>
        <w:t xml:space="preserve"> interferes with lawful operations</w:t>
      </w:r>
      <w:r w:rsidR="0013093C">
        <w:rPr>
          <w:rFonts w:ascii="Times New Roman" w:hAnsi="Times New Roman" w:cs="Times New Roman"/>
          <w:i/>
          <w:iCs/>
        </w:rPr>
        <w:t>.</w:t>
      </w:r>
      <w:r w:rsidRPr="002D4D2B">
        <w:rPr>
          <w:rFonts w:ascii="Times New Roman" w:hAnsi="Times New Roman" w:cs="Times New Roman"/>
          <w:i/>
          <w:iCs/>
        </w:rPr>
        <w:t xml:space="preserve"> </w:t>
      </w:r>
    </w:p>
    <w:p w14:paraId="46C33358" w14:textId="77777777" w:rsidR="002D4D2B" w:rsidRDefault="002D4D2B" w:rsidP="0013093C">
      <w:pPr>
        <w:spacing w:after="0" w:line="240" w:lineRule="auto"/>
        <w:ind w:firstLine="720"/>
        <w:jc w:val="both"/>
        <w:rPr>
          <w:rFonts w:ascii="Times New Roman" w:hAnsi="Times New Roman" w:cs="Times New Roman"/>
          <w:i/>
          <w:iCs/>
        </w:rPr>
      </w:pPr>
    </w:p>
    <w:p w14:paraId="6D7A5E7A" w14:textId="05D7E6F0" w:rsidR="002D4D2B" w:rsidRDefault="002D4D2B" w:rsidP="0013093C">
      <w:pPr>
        <w:spacing w:after="0" w:line="240" w:lineRule="auto"/>
        <w:ind w:firstLine="720"/>
        <w:jc w:val="both"/>
        <w:rPr>
          <w:rFonts w:ascii="Times New Roman" w:hAnsi="Times New Roman" w:cs="Times New Roman"/>
          <w:i/>
          <w:iCs/>
        </w:rPr>
      </w:pPr>
      <w:r w:rsidRPr="002D4D2B">
        <w:rPr>
          <w:rFonts w:ascii="Times New Roman" w:hAnsi="Times New Roman" w:cs="Times New Roman"/>
          <w:i/>
          <w:iCs/>
        </w:rPr>
        <w:t>B. Authority to Issue Trespass Notice.</w:t>
      </w:r>
    </w:p>
    <w:p w14:paraId="0AF93C4C" w14:textId="77777777" w:rsidR="002D4D2B" w:rsidRPr="002D4D2B" w:rsidRDefault="002D4D2B" w:rsidP="002D4D2B">
      <w:pPr>
        <w:spacing w:after="0" w:line="240" w:lineRule="auto"/>
        <w:ind w:firstLine="720"/>
        <w:rPr>
          <w:rFonts w:ascii="Times New Roman" w:hAnsi="Times New Roman" w:cs="Times New Roman"/>
          <w:i/>
          <w:iCs/>
        </w:rPr>
      </w:pPr>
    </w:p>
    <w:p w14:paraId="0A875414" w14:textId="09B2EF1B" w:rsidR="002D4D2B" w:rsidRDefault="002D4D2B" w:rsidP="0013093C">
      <w:pPr>
        <w:spacing w:after="0" w:line="240" w:lineRule="auto"/>
        <w:ind w:left="720"/>
        <w:jc w:val="both"/>
        <w:rPr>
          <w:rFonts w:ascii="Times New Roman" w:hAnsi="Times New Roman" w:cs="Times New Roman"/>
          <w:i/>
          <w:iCs/>
        </w:rPr>
      </w:pPr>
      <w:r w:rsidRPr="002D4D2B">
        <w:rPr>
          <w:rFonts w:ascii="Times New Roman" w:hAnsi="Times New Roman" w:cs="Times New Roman"/>
          <w:i/>
          <w:iCs/>
        </w:rPr>
        <w:t xml:space="preserve">A Payson City Police Officer may issue a verbal or written trespass notice requiring an individual to leave, and prohibiting that individual from returning to, </w:t>
      </w:r>
      <w:r w:rsidR="0013093C">
        <w:rPr>
          <w:rFonts w:ascii="Times New Roman" w:hAnsi="Times New Roman" w:cs="Times New Roman"/>
          <w:i/>
          <w:iCs/>
        </w:rPr>
        <w:t xml:space="preserve">any </w:t>
      </w:r>
      <w:r w:rsidRPr="002D4D2B">
        <w:rPr>
          <w:rFonts w:ascii="Times New Roman" w:hAnsi="Times New Roman" w:cs="Times New Roman"/>
          <w:i/>
          <w:iCs/>
        </w:rPr>
        <w:t xml:space="preserve">City property </w:t>
      </w:r>
      <w:r w:rsidR="0013093C">
        <w:rPr>
          <w:rFonts w:ascii="Times New Roman" w:hAnsi="Times New Roman" w:cs="Times New Roman"/>
          <w:i/>
          <w:iCs/>
        </w:rPr>
        <w:t>if</w:t>
      </w:r>
      <w:r w:rsidRPr="002D4D2B">
        <w:rPr>
          <w:rFonts w:ascii="Times New Roman" w:hAnsi="Times New Roman" w:cs="Times New Roman"/>
          <w:i/>
          <w:iCs/>
        </w:rPr>
        <w:t xml:space="preserve"> the officer has reasonable grounds to believe the individual:</w:t>
      </w:r>
    </w:p>
    <w:p w14:paraId="76C53D30" w14:textId="77777777" w:rsidR="0013093C" w:rsidRPr="002D4D2B" w:rsidRDefault="0013093C" w:rsidP="0013093C">
      <w:pPr>
        <w:spacing w:after="0" w:line="240" w:lineRule="auto"/>
        <w:ind w:left="720"/>
        <w:jc w:val="both"/>
        <w:rPr>
          <w:rFonts w:ascii="Times New Roman" w:hAnsi="Times New Roman" w:cs="Times New Roman"/>
          <w:i/>
          <w:iCs/>
        </w:rPr>
      </w:pPr>
    </w:p>
    <w:p w14:paraId="04B12A28" w14:textId="187E8087" w:rsidR="002D4D2B" w:rsidRPr="002D4D2B" w:rsidRDefault="0013093C" w:rsidP="0013093C">
      <w:pPr>
        <w:numPr>
          <w:ilvl w:val="0"/>
          <w:numId w:val="13"/>
        </w:numPr>
        <w:spacing w:after="0" w:line="240" w:lineRule="auto"/>
        <w:jc w:val="both"/>
        <w:rPr>
          <w:rFonts w:ascii="Times New Roman" w:hAnsi="Times New Roman" w:cs="Times New Roman"/>
          <w:i/>
          <w:iCs/>
        </w:rPr>
      </w:pPr>
      <w:r>
        <w:rPr>
          <w:rFonts w:ascii="Times New Roman" w:hAnsi="Times New Roman" w:cs="Times New Roman"/>
          <w:i/>
          <w:iCs/>
        </w:rPr>
        <w:t>Has c</w:t>
      </w:r>
      <w:r w:rsidR="002D4D2B" w:rsidRPr="002D4D2B">
        <w:rPr>
          <w:rFonts w:ascii="Times New Roman" w:hAnsi="Times New Roman" w:cs="Times New Roman"/>
          <w:i/>
          <w:iCs/>
        </w:rPr>
        <w:t xml:space="preserve">ommitted or attempted to commit a criminal offense </w:t>
      </w:r>
      <w:r>
        <w:rPr>
          <w:rFonts w:ascii="Times New Roman" w:hAnsi="Times New Roman" w:cs="Times New Roman"/>
          <w:i/>
          <w:iCs/>
        </w:rPr>
        <w:t xml:space="preserve">on </w:t>
      </w:r>
      <w:r w:rsidR="002D4D2B" w:rsidRPr="002D4D2B">
        <w:rPr>
          <w:rFonts w:ascii="Times New Roman" w:hAnsi="Times New Roman" w:cs="Times New Roman"/>
          <w:i/>
          <w:iCs/>
        </w:rPr>
        <w:t>the property;</w:t>
      </w:r>
    </w:p>
    <w:p w14:paraId="1BAAFE6D" w14:textId="528A0A7D" w:rsidR="002D4D2B" w:rsidRPr="002D4D2B" w:rsidRDefault="0013093C" w:rsidP="0013093C">
      <w:pPr>
        <w:numPr>
          <w:ilvl w:val="0"/>
          <w:numId w:val="13"/>
        </w:numPr>
        <w:spacing w:after="0" w:line="240" w:lineRule="auto"/>
        <w:jc w:val="both"/>
        <w:rPr>
          <w:rFonts w:ascii="Times New Roman" w:hAnsi="Times New Roman" w:cs="Times New Roman"/>
          <w:i/>
          <w:iCs/>
        </w:rPr>
      </w:pPr>
      <w:r>
        <w:rPr>
          <w:rFonts w:ascii="Times New Roman" w:hAnsi="Times New Roman" w:cs="Times New Roman"/>
          <w:i/>
          <w:iCs/>
        </w:rPr>
        <w:t>Has e</w:t>
      </w:r>
      <w:r w:rsidR="002D4D2B" w:rsidRPr="002D4D2B">
        <w:rPr>
          <w:rFonts w:ascii="Times New Roman" w:hAnsi="Times New Roman" w:cs="Times New Roman"/>
          <w:i/>
          <w:iCs/>
        </w:rPr>
        <w:t xml:space="preserve">ngaged in threatening, violent, assaultive, or abusive </w:t>
      </w:r>
      <w:r>
        <w:rPr>
          <w:rFonts w:ascii="Times New Roman" w:hAnsi="Times New Roman" w:cs="Times New Roman"/>
          <w:i/>
          <w:iCs/>
        </w:rPr>
        <w:t>behavior</w:t>
      </w:r>
      <w:r w:rsidR="002D4D2B" w:rsidRPr="002D4D2B">
        <w:rPr>
          <w:rFonts w:ascii="Times New Roman" w:hAnsi="Times New Roman" w:cs="Times New Roman"/>
          <w:i/>
          <w:iCs/>
        </w:rPr>
        <w:t>;</w:t>
      </w:r>
    </w:p>
    <w:p w14:paraId="09EF506D" w14:textId="0B25559F" w:rsidR="002D4D2B" w:rsidRPr="002D4D2B" w:rsidRDefault="0013093C" w:rsidP="0013093C">
      <w:pPr>
        <w:numPr>
          <w:ilvl w:val="0"/>
          <w:numId w:val="13"/>
        </w:numPr>
        <w:spacing w:after="0" w:line="240" w:lineRule="auto"/>
        <w:jc w:val="both"/>
        <w:rPr>
          <w:rFonts w:ascii="Times New Roman" w:hAnsi="Times New Roman" w:cs="Times New Roman"/>
          <w:i/>
          <w:iCs/>
        </w:rPr>
      </w:pPr>
      <w:r>
        <w:rPr>
          <w:rFonts w:ascii="Times New Roman" w:hAnsi="Times New Roman" w:cs="Times New Roman"/>
          <w:i/>
          <w:iCs/>
        </w:rPr>
        <w:t xml:space="preserve">Has </w:t>
      </w:r>
      <w:r w:rsidR="002D4D2B" w:rsidRPr="002D4D2B">
        <w:rPr>
          <w:rFonts w:ascii="Times New Roman" w:hAnsi="Times New Roman" w:cs="Times New Roman"/>
          <w:i/>
          <w:iCs/>
        </w:rPr>
        <w:t>interfered with City operations or the lawful use of the property by others;</w:t>
      </w:r>
    </w:p>
    <w:p w14:paraId="3CED1B3F" w14:textId="799C0920" w:rsidR="002D4D2B" w:rsidRPr="002D4D2B" w:rsidRDefault="0013093C" w:rsidP="0013093C">
      <w:pPr>
        <w:numPr>
          <w:ilvl w:val="0"/>
          <w:numId w:val="13"/>
        </w:numPr>
        <w:spacing w:after="0" w:line="240" w:lineRule="auto"/>
        <w:jc w:val="both"/>
        <w:rPr>
          <w:rFonts w:ascii="Times New Roman" w:hAnsi="Times New Roman" w:cs="Times New Roman"/>
          <w:i/>
          <w:iCs/>
        </w:rPr>
      </w:pPr>
      <w:r>
        <w:rPr>
          <w:rFonts w:ascii="Times New Roman" w:hAnsi="Times New Roman" w:cs="Times New Roman"/>
          <w:i/>
          <w:iCs/>
        </w:rPr>
        <w:t>Has r</w:t>
      </w:r>
      <w:r w:rsidR="002D4D2B" w:rsidRPr="002D4D2B">
        <w:rPr>
          <w:rFonts w:ascii="Times New Roman" w:hAnsi="Times New Roman" w:cs="Times New Roman"/>
          <w:i/>
          <w:iCs/>
        </w:rPr>
        <w:t>efused to comply with a lawful order</w:t>
      </w:r>
      <w:r>
        <w:rPr>
          <w:rFonts w:ascii="Times New Roman" w:hAnsi="Times New Roman" w:cs="Times New Roman"/>
          <w:i/>
          <w:iCs/>
        </w:rPr>
        <w:t xml:space="preserve"> </w:t>
      </w:r>
      <w:proofErr w:type="gramStart"/>
      <w:r>
        <w:rPr>
          <w:rFonts w:ascii="Times New Roman" w:hAnsi="Times New Roman" w:cs="Times New Roman"/>
          <w:i/>
          <w:iCs/>
        </w:rPr>
        <w:t xml:space="preserve">of </w:t>
      </w:r>
      <w:r w:rsidR="002D4D2B" w:rsidRPr="002D4D2B">
        <w:rPr>
          <w:rFonts w:ascii="Times New Roman" w:hAnsi="Times New Roman" w:cs="Times New Roman"/>
          <w:i/>
          <w:iCs/>
        </w:rPr>
        <w:t xml:space="preserve"> </w:t>
      </w:r>
      <w:r>
        <w:rPr>
          <w:rFonts w:ascii="Times New Roman" w:hAnsi="Times New Roman" w:cs="Times New Roman"/>
          <w:i/>
          <w:iCs/>
        </w:rPr>
        <w:t>a</w:t>
      </w:r>
      <w:proofErr w:type="gramEnd"/>
      <w:r>
        <w:rPr>
          <w:rFonts w:ascii="Times New Roman" w:hAnsi="Times New Roman" w:cs="Times New Roman"/>
          <w:i/>
          <w:iCs/>
        </w:rPr>
        <w:t xml:space="preserve"> p</w:t>
      </w:r>
      <w:r w:rsidR="002D4D2B" w:rsidRPr="002D4D2B">
        <w:rPr>
          <w:rFonts w:ascii="Times New Roman" w:hAnsi="Times New Roman" w:cs="Times New Roman"/>
          <w:i/>
          <w:iCs/>
        </w:rPr>
        <w:t xml:space="preserve">olice </w:t>
      </w:r>
      <w:r>
        <w:rPr>
          <w:rFonts w:ascii="Times New Roman" w:hAnsi="Times New Roman" w:cs="Times New Roman"/>
          <w:i/>
          <w:iCs/>
        </w:rPr>
        <w:t>o</w:t>
      </w:r>
      <w:r w:rsidR="002D4D2B" w:rsidRPr="002D4D2B">
        <w:rPr>
          <w:rFonts w:ascii="Times New Roman" w:hAnsi="Times New Roman" w:cs="Times New Roman"/>
          <w:i/>
          <w:iCs/>
        </w:rPr>
        <w:t>fficer or City employee acting within the scope of official duties; or</w:t>
      </w:r>
    </w:p>
    <w:p w14:paraId="69A98F7D" w14:textId="4F252738" w:rsidR="002D4D2B" w:rsidRDefault="0013093C" w:rsidP="0013093C">
      <w:pPr>
        <w:numPr>
          <w:ilvl w:val="0"/>
          <w:numId w:val="13"/>
        </w:numPr>
        <w:spacing w:after="0" w:line="240" w:lineRule="auto"/>
        <w:jc w:val="both"/>
        <w:rPr>
          <w:rFonts w:ascii="Times New Roman" w:hAnsi="Times New Roman" w:cs="Times New Roman"/>
          <w:i/>
          <w:iCs/>
        </w:rPr>
      </w:pPr>
      <w:r>
        <w:rPr>
          <w:rFonts w:ascii="Times New Roman" w:hAnsi="Times New Roman" w:cs="Times New Roman"/>
          <w:i/>
          <w:iCs/>
        </w:rPr>
        <w:t>Has b</w:t>
      </w:r>
      <w:r w:rsidR="002D4D2B" w:rsidRPr="002D4D2B">
        <w:rPr>
          <w:rFonts w:ascii="Times New Roman" w:hAnsi="Times New Roman" w:cs="Times New Roman"/>
          <w:i/>
          <w:iCs/>
        </w:rPr>
        <w:t xml:space="preserve">een arrested or </w:t>
      </w:r>
      <w:proofErr w:type="gramStart"/>
      <w:r>
        <w:rPr>
          <w:rFonts w:ascii="Times New Roman" w:hAnsi="Times New Roman" w:cs="Times New Roman"/>
          <w:i/>
          <w:iCs/>
        </w:rPr>
        <w:t xml:space="preserve">cited </w:t>
      </w:r>
      <w:r w:rsidR="002D4D2B" w:rsidRPr="002D4D2B">
        <w:rPr>
          <w:rFonts w:ascii="Times New Roman" w:hAnsi="Times New Roman" w:cs="Times New Roman"/>
          <w:i/>
          <w:iCs/>
        </w:rPr>
        <w:t xml:space="preserve"> for</w:t>
      </w:r>
      <w:proofErr w:type="gramEnd"/>
      <w:r w:rsidR="002D4D2B" w:rsidRPr="002D4D2B">
        <w:rPr>
          <w:rFonts w:ascii="Times New Roman" w:hAnsi="Times New Roman" w:cs="Times New Roman"/>
          <w:i/>
          <w:iCs/>
        </w:rPr>
        <w:t xml:space="preserve"> conduct occurring upon the property.</w:t>
      </w:r>
    </w:p>
    <w:p w14:paraId="38A368D5" w14:textId="77777777" w:rsidR="0013093C" w:rsidRPr="0013093C" w:rsidRDefault="0013093C" w:rsidP="0013093C">
      <w:pPr>
        <w:spacing w:after="0" w:line="240" w:lineRule="auto"/>
        <w:ind w:left="1080"/>
        <w:rPr>
          <w:rFonts w:ascii="Times New Roman" w:hAnsi="Times New Roman" w:cs="Times New Roman"/>
          <w:i/>
          <w:iCs/>
        </w:rPr>
      </w:pPr>
    </w:p>
    <w:p w14:paraId="49A7429F" w14:textId="168AE616" w:rsidR="002D4D2B" w:rsidRPr="007A2363" w:rsidRDefault="002D4D2B" w:rsidP="0013093C">
      <w:pPr>
        <w:ind w:firstLine="720"/>
        <w:jc w:val="both"/>
        <w:rPr>
          <w:rFonts w:ascii="Times New Roman" w:hAnsi="Times New Roman" w:cs="Times New Roman"/>
          <w:i/>
          <w:iCs/>
        </w:rPr>
      </w:pPr>
      <w:r w:rsidRPr="007A2363">
        <w:rPr>
          <w:rFonts w:ascii="Times New Roman" w:hAnsi="Times New Roman" w:cs="Times New Roman"/>
          <w:i/>
          <w:iCs/>
        </w:rPr>
        <w:t>C. Duration.</w:t>
      </w:r>
    </w:p>
    <w:p w14:paraId="588A4E6C" w14:textId="77777777" w:rsidR="0013093C" w:rsidRPr="0013093C" w:rsidRDefault="0013093C" w:rsidP="0013093C">
      <w:pPr>
        <w:ind w:left="720"/>
        <w:jc w:val="both"/>
        <w:rPr>
          <w:rFonts w:ascii="Times New Roman" w:hAnsi="Times New Roman" w:cs="Times New Roman"/>
          <w:i/>
          <w:iCs/>
        </w:rPr>
      </w:pPr>
      <w:r w:rsidRPr="0013093C">
        <w:rPr>
          <w:rFonts w:ascii="Times New Roman" w:hAnsi="Times New Roman" w:cs="Times New Roman"/>
          <w:i/>
          <w:iCs/>
        </w:rPr>
        <w:t xml:space="preserve">A trespass notice may prohibit </w:t>
      </w:r>
      <w:proofErr w:type="gramStart"/>
      <w:r w:rsidRPr="0013093C">
        <w:rPr>
          <w:rFonts w:ascii="Times New Roman" w:hAnsi="Times New Roman" w:cs="Times New Roman"/>
          <w:i/>
          <w:iCs/>
        </w:rPr>
        <w:t>return</w:t>
      </w:r>
      <w:proofErr w:type="gramEnd"/>
      <w:r w:rsidRPr="0013093C">
        <w:rPr>
          <w:rFonts w:ascii="Times New Roman" w:hAnsi="Times New Roman" w:cs="Times New Roman"/>
          <w:i/>
          <w:iCs/>
        </w:rPr>
        <w:t xml:space="preserve"> to the property for a period not to exceed one (1) year. The Police Chief or </w:t>
      </w:r>
      <w:proofErr w:type="gramStart"/>
      <w:r w:rsidRPr="0013093C">
        <w:rPr>
          <w:rFonts w:ascii="Times New Roman" w:hAnsi="Times New Roman" w:cs="Times New Roman"/>
          <w:i/>
          <w:iCs/>
        </w:rPr>
        <w:t>designee</w:t>
      </w:r>
      <w:proofErr w:type="gramEnd"/>
      <w:r w:rsidRPr="0013093C">
        <w:rPr>
          <w:rFonts w:ascii="Times New Roman" w:hAnsi="Times New Roman" w:cs="Times New Roman"/>
          <w:i/>
          <w:iCs/>
        </w:rPr>
        <w:t xml:space="preserve"> may modify, shorten, or rescind a notice upon written request.</w:t>
      </w:r>
    </w:p>
    <w:p w14:paraId="771A91A6" w14:textId="77777777" w:rsidR="002D4D2B" w:rsidRPr="007A2363" w:rsidRDefault="002D4D2B" w:rsidP="0013093C">
      <w:pPr>
        <w:ind w:firstLine="720"/>
        <w:jc w:val="both"/>
        <w:rPr>
          <w:rFonts w:ascii="Times New Roman" w:hAnsi="Times New Roman" w:cs="Times New Roman"/>
          <w:i/>
          <w:iCs/>
        </w:rPr>
      </w:pPr>
      <w:r w:rsidRPr="007A2363">
        <w:rPr>
          <w:rFonts w:ascii="Times New Roman" w:hAnsi="Times New Roman" w:cs="Times New Roman"/>
          <w:i/>
          <w:iCs/>
        </w:rPr>
        <w:t>D. Violation of Notice.</w:t>
      </w:r>
    </w:p>
    <w:p w14:paraId="515287A9" w14:textId="597ED4FA" w:rsidR="002D4D2B" w:rsidRPr="007A2363" w:rsidRDefault="0013093C" w:rsidP="0013093C">
      <w:pPr>
        <w:ind w:left="720"/>
        <w:jc w:val="both"/>
        <w:rPr>
          <w:rFonts w:ascii="Times New Roman" w:hAnsi="Times New Roman" w:cs="Times New Roman"/>
          <w:i/>
          <w:iCs/>
        </w:rPr>
      </w:pPr>
      <w:r w:rsidRPr="0013093C">
        <w:rPr>
          <w:rFonts w:ascii="Times New Roman" w:hAnsi="Times New Roman" w:cs="Times New Roman"/>
          <w:i/>
          <w:iCs/>
        </w:rPr>
        <w:t>An individual who returns to City property in violation of a trespass notice commits a violation of this Section and may be cited or arrested for criminal trespass under Utah Code.</w:t>
      </w:r>
    </w:p>
    <w:p w14:paraId="662B500F" w14:textId="77777777" w:rsidR="002D4D2B" w:rsidRPr="007A2363" w:rsidRDefault="002D4D2B" w:rsidP="0013093C">
      <w:pPr>
        <w:ind w:firstLine="720"/>
        <w:jc w:val="both"/>
        <w:rPr>
          <w:rFonts w:ascii="Times New Roman" w:hAnsi="Times New Roman" w:cs="Times New Roman"/>
          <w:i/>
          <w:iCs/>
        </w:rPr>
      </w:pPr>
      <w:r w:rsidRPr="007A2363">
        <w:rPr>
          <w:rFonts w:ascii="Times New Roman" w:hAnsi="Times New Roman" w:cs="Times New Roman"/>
          <w:i/>
          <w:iCs/>
        </w:rPr>
        <w:t>E. Notice Requirements.</w:t>
      </w:r>
    </w:p>
    <w:p w14:paraId="26AB3E58" w14:textId="4B3BDED0" w:rsidR="002D4D2B" w:rsidRPr="0013093C" w:rsidRDefault="002D4D2B" w:rsidP="0013093C">
      <w:pPr>
        <w:ind w:firstLine="720"/>
        <w:jc w:val="both"/>
        <w:rPr>
          <w:rFonts w:ascii="Times New Roman" w:hAnsi="Times New Roman" w:cs="Times New Roman"/>
          <w:i/>
          <w:iCs/>
        </w:rPr>
      </w:pPr>
      <w:r w:rsidRPr="0013093C">
        <w:rPr>
          <w:rFonts w:ascii="Times New Roman" w:hAnsi="Times New Roman" w:cs="Times New Roman"/>
          <w:i/>
          <w:iCs/>
        </w:rPr>
        <w:t xml:space="preserve">A trespass notice </w:t>
      </w:r>
      <w:r w:rsidR="0013093C">
        <w:rPr>
          <w:rFonts w:ascii="Times New Roman" w:hAnsi="Times New Roman" w:cs="Times New Roman"/>
          <w:i/>
          <w:iCs/>
        </w:rPr>
        <w:t>is valid if given</w:t>
      </w:r>
      <w:r w:rsidRPr="0013093C">
        <w:rPr>
          <w:rFonts w:ascii="Times New Roman" w:hAnsi="Times New Roman" w:cs="Times New Roman"/>
          <w:i/>
          <w:iCs/>
        </w:rPr>
        <w:t>:</w:t>
      </w:r>
    </w:p>
    <w:p w14:paraId="12838938" w14:textId="1DA777A6" w:rsidR="002D4D2B" w:rsidRPr="0013093C" w:rsidRDefault="002D4D2B" w:rsidP="0013093C">
      <w:pPr>
        <w:numPr>
          <w:ilvl w:val="0"/>
          <w:numId w:val="14"/>
        </w:numPr>
        <w:jc w:val="both"/>
        <w:rPr>
          <w:rFonts w:ascii="Times New Roman" w:hAnsi="Times New Roman" w:cs="Times New Roman"/>
          <w:i/>
          <w:iCs/>
        </w:rPr>
      </w:pPr>
      <w:r w:rsidRPr="0013093C">
        <w:rPr>
          <w:rFonts w:ascii="Times New Roman" w:hAnsi="Times New Roman" w:cs="Times New Roman"/>
          <w:i/>
          <w:iCs/>
        </w:rPr>
        <w:t xml:space="preserve">Verbally by a </w:t>
      </w:r>
      <w:r w:rsidR="0013093C">
        <w:rPr>
          <w:rFonts w:ascii="Times New Roman" w:hAnsi="Times New Roman" w:cs="Times New Roman"/>
          <w:i/>
          <w:iCs/>
        </w:rPr>
        <w:t>p</w:t>
      </w:r>
      <w:r w:rsidRPr="0013093C">
        <w:rPr>
          <w:rFonts w:ascii="Times New Roman" w:hAnsi="Times New Roman" w:cs="Times New Roman"/>
          <w:i/>
          <w:iCs/>
        </w:rPr>
        <w:t xml:space="preserve">olice </w:t>
      </w:r>
      <w:r w:rsidR="0013093C">
        <w:rPr>
          <w:rFonts w:ascii="Times New Roman" w:hAnsi="Times New Roman" w:cs="Times New Roman"/>
          <w:i/>
          <w:iCs/>
        </w:rPr>
        <w:t>o</w:t>
      </w:r>
      <w:r w:rsidRPr="0013093C">
        <w:rPr>
          <w:rFonts w:ascii="Times New Roman" w:hAnsi="Times New Roman" w:cs="Times New Roman"/>
          <w:i/>
          <w:iCs/>
        </w:rPr>
        <w:t>fficer;</w:t>
      </w:r>
    </w:p>
    <w:p w14:paraId="5B33D540" w14:textId="019334A7" w:rsidR="002D4D2B" w:rsidRPr="0013093C" w:rsidRDefault="002D4D2B" w:rsidP="0013093C">
      <w:pPr>
        <w:numPr>
          <w:ilvl w:val="0"/>
          <w:numId w:val="14"/>
        </w:numPr>
        <w:jc w:val="both"/>
        <w:rPr>
          <w:rFonts w:ascii="Times New Roman" w:hAnsi="Times New Roman" w:cs="Times New Roman"/>
          <w:i/>
          <w:iCs/>
        </w:rPr>
      </w:pPr>
      <w:r w:rsidRPr="0013093C">
        <w:rPr>
          <w:rFonts w:ascii="Times New Roman" w:hAnsi="Times New Roman" w:cs="Times New Roman"/>
          <w:i/>
          <w:iCs/>
        </w:rPr>
        <w:t xml:space="preserve">In writing by a </w:t>
      </w:r>
      <w:r w:rsidR="0013093C">
        <w:rPr>
          <w:rFonts w:ascii="Times New Roman" w:hAnsi="Times New Roman" w:cs="Times New Roman"/>
          <w:i/>
          <w:iCs/>
        </w:rPr>
        <w:t>p</w:t>
      </w:r>
      <w:r w:rsidRPr="0013093C">
        <w:rPr>
          <w:rFonts w:ascii="Times New Roman" w:hAnsi="Times New Roman" w:cs="Times New Roman"/>
          <w:i/>
          <w:iCs/>
        </w:rPr>
        <w:t xml:space="preserve">olice </w:t>
      </w:r>
      <w:r w:rsidR="0013093C">
        <w:rPr>
          <w:rFonts w:ascii="Times New Roman" w:hAnsi="Times New Roman" w:cs="Times New Roman"/>
          <w:i/>
          <w:iCs/>
        </w:rPr>
        <w:t>o</w:t>
      </w:r>
      <w:r w:rsidRPr="0013093C">
        <w:rPr>
          <w:rFonts w:ascii="Times New Roman" w:hAnsi="Times New Roman" w:cs="Times New Roman"/>
          <w:i/>
          <w:iCs/>
        </w:rPr>
        <w:t>fficer or authorized City Administrat</w:t>
      </w:r>
      <w:r w:rsidR="0013093C">
        <w:rPr>
          <w:rFonts w:ascii="Times New Roman" w:hAnsi="Times New Roman" w:cs="Times New Roman"/>
          <w:i/>
          <w:iCs/>
        </w:rPr>
        <w:t>ion</w:t>
      </w:r>
      <w:r w:rsidRPr="0013093C">
        <w:rPr>
          <w:rFonts w:ascii="Times New Roman" w:hAnsi="Times New Roman" w:cs="Times New Roman"/>
          <w:i/>
          <w:iCs/>
        </w:rPr>
        <w:t>; or</w:t>
      </w:r>
    </w:p>
    <w:p w14:paraId="6E88E305" w14:textId="20697EBF" w:rsidR="002D4D2B" w:rsidRPr="0013093C" w:rsidRDefault="002D4D2B" w:rsidP="0013093C">
      <w:pPr>
        <w:numPr>
          <w:ilvl w:val="0"/>
          <w:numId w:val="14"/>
        </w:numPr>
        <w:jc w:val="both"/>
        <w:rPr>
          <w:rFonts w:ascii="Times New Roman" w:hAnsi="Times New Roman" w:cs="Times New Roman"/>
          <w:i/>
          <w:iCs/>
        </w:rPr>
      </w:pPr>
      <w:r w:rsidRPr="0013093C">
        <w:rPr>
          <w:rFonts w:ascii="Times New Roman" w:hAnsi="Times New Roman" w:cs="Times New Roman"/>
          <w:i/>
          <w:iCs/>
        </w:rPr>
        <w:t xml:space="preserve">By </w:t>
      </w:r>
      <w:r w:rsidR="0013093C">
        <w:rPr>
          <w:rFonts w:ascii="Times New Roman" w:hAnsi="Times New Roman" w:cs="Times New Roman"/>
          <w:i/>
          <w:iCs/>
        </w:rPr>
        <w:t>posting conspicuous signage on the property</w:t>
      </w:r>
      <w:r w:rsidRPr="0013093C">
        <w:rPr>
          <w:rFonts w:ascii="Times New Roman" w:hAnsi="Times New Roman" w:cs="Times New Roman"/>
          <w:i/>
          <w:iCs/>
        </w:rPr>
        <w:t>.</w:t>
      </w:r>
    </w:p>
    <w:p w14:paraId="147A30CD" w14:textId="2C4BE4EB" w:rsidR="002D4D2B" w:rsidRPr="0013093C" w:rsidRDefault="002D4D2B" w:rsidP="002D4D2B">
      <w:pPr>
        <w:ind w:firstLine="720"/>
        <w:rPr>
          <w:rFonts w:ascii="Times New Roman" w:hAnsi="Times New Roman" w:cs="Times New Roman"/>
          <w:i/>
          <w:iCs/>
        </w:rPr>
      </w:pPr>
      <w:r w:rsidRPr="0013093C">
        <w:rPr>
          <w:rFonts w:ascii="Times New Roman" w:hAnsi="Times New Roman" w:cs="Times New Roman"/>
          <w:i/>
          <w:iCs/>
        </w:rPr>
        <w:t>F. A</w:t>
      </w:r>
      <w:r w:rsidR="0013093C" w:rsidRPr="0013093C">
        <w:rPr>
          <w:rFonts w:ascii="Times New Roman" w:hAnsi="Times New Roman" w:cs="Times New Roman"/>
          <w:i/>
          <w:iCs/>
        </w:rPr>
        <w:t>ppeal</w:t>
      </w:r>
      <w:r w:rsidRPr="0013093C">
        <w:rPr>
          <w:rFonts w:ascii="Times New Roman" w:hAnsi="Times New Roman" w:cs="Times New Roman"/>
          <w:i/>
          <w:iCs/>
        </w:rPr>
        <w:t>.</w:t>
      </w:r>
    </w:p>
    <w:p w14:paraId="094F1BE1" w14:textId="7784A444" w:rsidR="002D4D2B" w:rsidRPr="0013093C" w:rsidRDefault="002D4D2B" w:rsidP="0013093C">
      <w:pPr>
        <w:ind w:left="720"/>
        <w:rPr>
          <w:rFonts w:ascii="Times New Roman" w:hAnsi="Times New Roman" w:cs="Times New Roman"/>
          <w:i/>
          <w:iCs/>
        </w:rPr>
      </w:pPr>
      <w:r w:rsidRPr="0013093C">
        <w:rPr>
          <w:rFonts w:ascii="Times New Roman" w:hAnsi="Times New Roman" w:cs="Times New Roman"/>
          <w:i/>
          <w:iCs/>
        </w:rPr>
        <w:t>A</w:t>
      </w:r>
      <w:r w:rsidR="0013093C" w:rsidRPr="0013093C">
        <w:rPr>
          <w:rFonts w:ascii="Times New Roman" w:hAnsi="Times New Roman" w:cs="Times New Roman"/>
          <w:i/>
          <w:iCs/>
        </w:rPr>
        <w:t xml:space="preserve">n individual may appeal a trespass notice to the Police Chief within ten (10) days of issuance. Filing an appeal does not stay enforcement unless expressly ordered by the Chief. </w:t>
      </w:r>
      <w:r w:rsidRPr="0013093C">
        <w:rPr>
          <w:rFonts w:ascii="Times New Roman" w:hAnsi="Times New Roman" w:cs="Times New Roman"/>
          <w:i/>
          <w:iCs/>
        </w:rPr>
        <w:t>The Chief of Police, or the Chief's designee who was not involved in issuing the notice, shall review the appeal and issue a written decision affirming, modifying, or rescinding the notice within a reasonable time.</w:t>
      </w:r>
    </w:p>
    <w:p w14:paraId="22552AEB" w14:textId="0913FF64" w:rsidR="002D4D2B" w:rsidRPr="0013093C" w:rsidRDefault="0013093C" w:rsidP="002D4D2B">
      <w:pPr>
        <w:ind w:firstLine="720"/>
        <w:rPr>
          <w:rFonts w:ascii="Times New Roman" w:hAnsi="Times New Roman" w:cs="Times New Roman"/>
          <w:i/>
          <w:iCs/>
        </w:rPr>
      </w:pPr>
      <w:r w:rsidRPr="0013093C">
        <w:rPr>
          <w:rFonts w:ascii="Times New Roman" w:hAnsi="Times New Roman" w:cs="Times New Roman"/>
          <w:i/>
          <w:iCs/>
        </w:rPr>
        <w:t>G</w:t>
      </w:r>
      <w:r w:rsidR="002D4D2B" w:rsidRPr="0013093C">
        <w:rPr>
          <w:rFonts w:ascii="Times New Roman" w:hAnsi="Times New Roman" w:cs="Times New Roman"/>
          <w:i/>
          <w:iCs/>
        </w:rPr>
        <w:t>. No Private Right of Action.</w:t>
      </w:r>
    </w:p>
    <w:p w14:paraId="385C2B33" w14:textId="618CF269" w:rsidR="002D4D2B" w:rsidRPr="0013093C" w:rsidRDefault="002D4D2B" w:rsidP="002D4D2B">
      <w:pPr>
        <w:ind w:left="720"/>
        <w:rPr>
          <w:rFonts w:ascii="Times New Roman" w:hAnsi="Times New Roman" w:cs="Times New Roman"/>
          <w:i/>
          <w:iCs/>
        </w:rPr>
      </w:pPr>
      <w:r w:rsidRPr="0013093C">
        <w:rPr>
          <w:rFonts w:ascii="Times New Roman" w:hAnsi="Times New Roman" w:cs="Times New Roman"/>
          <w:i/>
          <w:iCs/>
        </w:rPr>
        <w:t xml:space="preserve">Nothing in this Section creates a private right of action against </w:t>
      </w:r>
      <w:r w:rsidR="0013093C" w:rsidRPr="0013093C">
        <w:rPr>
          <w:rFonts w:ascii="Times New Roman" w:hAnsi="Times New Roman" w:cs="Times New Roman"/>
          <w:i/>
          <w:iCs/>
        </w:rPr>
        <w:t>the</w:t>
      </w:r>
      <w:r w:rsidRPr="0013093C">
        <w:rPr>
          <w:rFonts w:ascii="Times New Roman" w:hAnsi="Times New Roman" w:cs="Times New Roman"/>
          <w:i/>
          <w:iCs/>
        </w:rPr>
        <w:t xml:space="preserve"> City</w:t>
      </w:r>
      <w:r w:rsidR="0013093C" w:rsidRPr="0013093C">
        <w:rPr>
          <w:rFonts w:ascii="Times New Roman" w:hAnsi="Times New Roman" w:cs="Times New Roman"/>
          <w:i/>
          <w:iCs/>
        </w:rPr>
        <w:t xml:space="preserve"> or </w:t>
      </w:r>
      <w:r w:rsidRPr="0013093C">
        <w:rPr>
          <w:rFonts w:ascii="Times New Roman" w:hAnsi="Times New Roman" w:cs="Times New Roman"/>
          <w:i/>
          <w:iCs/>
        </w:rPr>
        <w:t xml:space="preserve">its officers, employees, or agents, nor shall this Section be construed as </w:t>
      </w:r>
      <w:proofErr w:type="gramStart"/>
      <w:r w:rsidRPr="0013093C">
        <w:rPr>
          <w:rFonts w:ascii="Times New Roman" w:hAnsi="Times New Roman" w:cs="Times New Roman"/>
          <w:i/>
          <w:iCs/>
        </w:rPr>
        <w:t>waiving</w:t>
      </w:r>
      <w:proofErr w:type="gramEnd"/>
      <w:r w:rsidRPr="0013093C">
        <w:rPr>
          <w:rFonts w:ascii="Times New Roman" w:hAnsi="Times New Roman" w:cs="Times New Roman"/>
          <w:i/>
          <w:iCs/>
        </w:rPr>
        <w:t xml:space="preserve"> any governmental immunity or defense available under Utah law.</w:t>
      </w:r>
    </w:p>
    <w:p w14:paraId="42F21559" w14:textId="77777777" w:rsidR="002D4D2B" w:rsidRPr="0013093C" w:rsidRDefault="002D4D2B" w:rsidP="0013093C">
      <w:pPr>
        <w:ind w:firstLine="720"/>
        <w:rPr>
          <w:rFonts w:ascii="Times New Roman" w:hAnsi="Times New Roman" w:cs="Times New Roman"/>
          <w:i/>
          <w:iCs/>
        </w:rPr>
      </w:pPr>
      <w:r w:rsidRPr="0013093C">
        <w:rPr>
          <w:rFonts w:ascii="Times New Roman" w:hAnsi="Times New Roman" w:cs="Times New Roman"/>
          <w:i/>
          <w:iCs/>
        </w:rPr>
        <w:lastRenderedPageBreak/>
        <w:t>I. Severability.</w:t>
      </w:r>
    </w:p>
    <w:p w14:paraId="5C29DEA8" w14:textId="77777777" w:rsidR="002D4D2B" w:rsidRPr="0013093C" w:rsidRDefault="002D4D2B" w:rsidP="0013093C">
      <w:pPr>
        <w:ind w:left="720"/>
        <w:rPr>
          <w:rFonts w:ascii="Times New Roman" w:hAnsi="Times New Roman" w:cs="Times New Roman"/>
          <w:i/>
          <w:iCs/>
        </w:rPr>
      </w:pPr>
      <w:r w:rsidRPr="0013093C">
        <w:rPr>
          <w:rFonts w:ascii="Times New Roman" w:hAnsi="Times New Roman" w:cs="Times New Roman"/>
          <w:i/>
          <w:iCs/>
        </w:rPr>
        <w:t>If any subsection, sentence, clause, phrase, or portion of this Section is declared invalid by a court of competent jurisdiction, the remaining provisions shall remain in full force and effect.</w:t>
      </w:r>
    </w:p>
    <w:p w14:paraId="3638360A" w14:textId="774208C5" w:rsidR="002D4D2B" w:rsidRPr="002D4D2B" w:rsidRDefault="002D4D2B" w:rsidP="0013093C">
      <w:pPr>
        <w:jc w:val="both"/>
        <w:rPr>
          <w:rFonts w:ascii="Times New Roman" w:hAnsi="Times New Roman" w:cs="Times New Roman"/>
          <w:b/>
          <w:bCs/>
        </w:rPr>
      </w:pPr>
      <w:r w:rsidRPr="002D4D2B">
        <w:rPr>
          <w:rFonts w:ascii="Times New Roman" w:hAnsi="Times New Roman" w:cs="Times New Roman"/>
          <w:b/>
          <w:bCs/>
        </w:rPr>
        <w:t xml:space="preserve">Section </w:t>
      </w:r>
      <w:r w:rsidR="0013093C">
        <w:rPr>
          <w:rFonts w:ascii="Times New Roman" w:hAnsi="Times New Roman" w:cs="Times New Roman"/>
          <w:b/>
          <w:bCs/>
        </w:rPr>
        <w:t>2</w:t>
      </w:r>
      <w:r w:rsidRPr="002D4D2B">
        <w:rPr>
          <w:rFonts w:ascii="Times New Roman" w:hAnsi="Times New Roman" w:cs="Times New Roman"/>
          <w:b/>
          <w:bCs/>
        </w:rPr>
        <w:t>. Severability</w:t>
      </w:r>
      <w:r w:rsidR="0013093C">
        <w:rPr>
          <w:rFonts w:ascii="Times New Roman" w:hAnsi="Times New Roman" w:cs="Times New Roman"/>
          <w:b/>
          <w:bCs/>
        </w:rPr>
        <w:t xml:space="preserve">. </w:t>
      </w:r>
      <w:r w:rsidRPr="0013093C">
        <w:rPr>
          <w:rFonts w:ascii="Times New Roman" w:hAnsi="Times New Roman" w:cs="Times New Roman"/>
        </w:rPr>
        <w:t>If any portion of this Ordinance is held invalid, the remaining portions shall remain in full force and effect.</w:t>
      </w:r>
    </w:p>
    <w:p w14:paraId="09CC89E8" w14:textId="2E5253B0" w:rsidR="002D4D2B" w:rsidRDefault="002D4D2B" w:rsidP="0013093C">
      <w:pPr>
        <w:jc w:val="both"/>
        <w:rPr>
          <w:rFonts w:ascii="Times New Roman" w:hAnsi="Times New Roman" w:cs="Times New Roman"/>
          <w:b/>
          <w:bCs/>
        </w:rPr>
      </w:pPr>
      <w:r w:rsidRPr="002D4D2B">
        <w:rPr>
          <w:rFonts w:ascii="Times New Roman" w:hAnsi="Times New Roman" w:cs="Times New Roman"/>
          <w:b/>
          <w:bCs/>
        </w:rPr>
        <w:t xml:space="preserve">Section </w:t>
      </w:r>
      <w:r w:rsidR="0013093C">
        <w:rPr>
          <w:rFonts w:ascii="Times New Roman" w:hAnsi="Times New Roman" w:cs="Times New Roman"/>
          <w:b/>
          <w:bCs/>
        </w:rPr>
        <w:t>3</w:t>
      </w:r>
      <w:r w:rsidRPr="002D4D2B">
        <w:rPr>
          <w:rFonts w:ascii="Times New Roman" w:hAnsi="Times New Roman" w:cs="Times New Roman"/>
          <w:b/>
          <w:bCs/>
        </w:rPr>
        <w:t>. Effective Date</w:t>
      </w:r>
      <w:r w:rsidR="0013093C">
        <w:rPr>
          <w:rFonts w:ascii="Times New Roman" w:hAnsi="Times New Roman" w:cs="Times New Roman"/>
          <w:b/>
          <w:bCs/>
        </w:rPr>
        <w:t xml:space="preserve">. </w:t>
      </w:r>
      <w:r w:rsidRPr="0013093C">
        <w:rPr>
          <w:rFonts w:ascii="Times New Roman" w:hAnsi="Times New Roman" w:cs="Times New Roman"/>
        </w:rPr>
        <w:t>This Ordinance shall become effective upon publication</w:t>
      </w:r>
      <w:r w:rsidR="0013093C">
        <w:rPr>
          <w:rFonts w:ascii="Times New Roman" w:hAnsi="Times New Roman" w:cs="Times New Roman"/>
        </w:rPr>
        <w:t>.</w:t>
      </w:r>
    </w:p>
    <w:p w14:paraId="6EA3E91B" w14:textId="77777777" w:rsidR="002D4D2B" w:rsidRDefault="002D4D2B" w:rsidP="00CB25E1">
      <w:pPr>
        <w:rPr>
          <w:rFonts w:ascii="Times New Roman" w:hAnsi="Times New Roman" w:cs="Times New Roman"/>
          <w:b/>
          <w:bCs/>
        </w:rPr>
      </w:pPr>
    </w:p>
    <w:p w14:paraId="21E3BA29" w14:textId="06D32E4D" w:rsidR="00CB25E1" w:rsidRPr="00CB25E1" w:rsidRDefault="00CB25E1" w:rsidP="00CB25E1">
      <w:pPr>
        <w:rPr>
          <w:rFonts w:ascii="Times New Roman" w:hAnsi="Times New Roman" w:cs="Times New Roman"/>
          <w:b/>
          <w:bCs/>
        </w:rPr>
      </w:pPr>
      <w:r w:rsidRPr="00CB25E1">
        <w:rPr>
          <w:rFonts w:ascii="Times New Roman" w:hAnsi="Times New Roman" w:cs="Times New Roman"/>
          <w:b/>
          <w:bCs/>
        </w:rPr>
        <w:t>PASSED AND ADOPTED this ___ day of __________, 2026.</w:t>
      </w:r>
    </w:p>
    <w:p w14:paraId="38696D12" w14:textId="64A32451" w:rsidR="00CB25E1" w:rsidRPr="00CB25E1" w:rsidRDefault="00CB25E1" w:rsidP="00CB25E1">
      <w:pPr>
        <w:rPr>
          <w:rFonts w:ascii="Times New Roman" w:hAnsi="Times New Roman" w:cs="Times New Roman"/>
        </w:rPr>
      </w:pPr>
    </w:p>
    <w:p w14:paraId="3F8A0B87" w14:textId="77777777" w:rsidR="00CB25E1" w:rsidRPr="00CB25E1" w:rsidRDefault="00CB25E1" w:rsidP="00CB25E1">
      <w:pPr>
        <w:rPr>
          <w:rFonts w:ascii="Times New Roman" w:hAnsi="Times New Roman" w:cs="Times New Roman"/>
        </w:rPr>
      </w:pPr>
      <w:r w:rsidRPr="00CB25E1">
        <w:rPr>
          <w:rFonts w:ascii="Times New Roman" w:hAnsi="Times New Roman" w:cs="Times New Roman"/>
          <w:b/>
          <w:bCs/>
        </w:rPr>
        <w:t>PAYSON CITY</w:t>
      </w:r>
    </w:p>
    <w:p w14:paraId="4CCA9914" w14:textId="77777777" w:rsidR="00E82AFD" w:rsidRDefault="00E82AFD" w:rsidP="00CB25E1">
      <w:pPr>
        <w:rPr>
          <w:rFonts w:ascii="Times New Roman" w:hAnsi="Times New Roman" w:cs="Times New Roman"/>
        </w:rPr>
      </w:pPr>
    </w:p>
    <w:p w14:paraId="48A9117A" w14:textId="2FCE7BD1" w:rsidR="00E82AFD" w:rsidRDefault="00CB25E1" w:rsidP="00CB25E1">
      <w:pPr>
        <w:rPr>
          <w:rFonts w:ascii="Times New Roman" w:hAnsi="Times New Roman" w:cs="Times New Roman"/>
        </w:rPr>
      </w:pPr>
      <w:r w:rsidRPr="00CB25E1">
        <w:rPr>
          <w:rFonts w:ascii="Times New Roman" w:hAnsi="Times New Roman" w:cs="Times New Roman"/>
        </w:rPr>
        <w:t>By: __________________________</w:t>
      </w:r>
      <w:r w:rsidRPr="00CB25E1">
        <w:rPr>
          <w:rFonts w:ascii="Times New Roman" w:hAnsi="Times New Roman" w:cs="Times New Roman"/>
        </w:rPr>
        <w:br/>
      </w:r>
      <w:r w:rsidR="0013093C">
        <w:rPr>
          <w:rFonts w:ascii="Times New Roman" w:hAnsi="Times New Roman" w:cs="Times New Roman"/>
        </w:rPr>
        <w:t>William R Wright</w:t>
      </w:r>
      <w:r w:rsidR="00E25858" w:rsidRPr="00E25858">
        <w:rPr>
          <w:rFonts w:ascii="Times New Roman" w:hAnsi="Times New Roman" w:cs="Times New Roman"/>
        </w:rPr>
        <w:t xml:space="preserve">, Mayor </w:t>
      </w:r>
    </w:p>
    <w:p w14:paraId="445DA737" w14:textId="77777777" w:rsidR="0013093C" w:rsidRDefault="0013093C" w:rsidP="00CB25E1">
      <w:pPr>
        <w:rPr>
          <w:rFonts w:ascii="Times New Roman" w:hAnsi="Times New Roman" w:cs="Times New Roman"/>
        </w:rPr>
      </w:pPr>
    </w:p>
    <w:p w14:paraId="1F9A6203" w14:textId="77777777" w:rsidR="00E82AFD" w:rsidRDefault="00E82AFD" w:rsidP="00CB25E1">
      <w:pPr>
        <w:rPr>
          <w:rFonts w:ascii="Times New Roman" w:hAnsi="Times New Roman" w:cs="Times New Roman"/>
        </w:rPr>
      </w:pPr>
    </w:p>
    <w:p w14:paraId="625ECEC1" w14:textId="19104100" w:rsidR="00CB25E1" w:rsidRPr="00CB25E1" w:rsidRDefault="00CB25E1" w:rsidP="00CB25E1">
      <w:pPr>
        <w:rPr>
          <w:rFonts w:ascii="Times New Roman" w:hAnsi="Times New Roman" w:cs="Times New Roman"/>
        </w:rPr>
      </w:pPr>
      <w:r w:rsidRPr="00CB25E1">
        <w:rPr>
          <w:rFonts w:ascii="Times New Roman" w:hAnsi="Times New Roman" w:cs="Times New Roman"/>
        </w:rPr>
        <w:t>ATTEST:</w:t>
      </w:r>
    </w:p>
    <w:p w14:paraId="6A2EA88A" w14:textId="3E0BB06B" w:rsidR="00CB25E1" w:rsidRPr="00CB25E1" w:rsidRDefault="00473240" w:rsidP="00473240">
      <w:pPr>
        <w:spacing w:after="0" w:line="240" w:lineRule="auto"/>
        <w:rPr>
          <w:rFonts w:ascii="Times New Roman" w:hAnsi="Times New Roman" w:cs="Times New Roman"/>
        </w:rPr>
      </w:pPr>
      <w:r>
        <w:rPr>
          <w:rFonts w:ascii="Times New Roman" w:hAnsi="Times New Roman" w:cs="Times New Roman"/>
        </w:rPr>
        <w:t>_____________________________</w:t>
      </w:r>
    </w:p>
    <w:p w14:paraId="1B049B97" w14:textId="77777777" w:rsidR="00CB25E1" w:rsidRDefault="00CB25E1" w:rsidP="00473240">
      <w:pPr>
        <w:spacing w:after="0" w:line="240" w:lineRule="auto"/>
        <w:rPr>
          <w:rFonts w:ascii="Times New Roman" w:hAnsi="Times New Roman" w:cs="Times New Roman"/>
        </w:rPr>
      </w:pPr>
      <w:r w:rsidRPr="00CB25E1">
        <w:rPr>
          <w:rFonts w:ascii="Times New Roman" w:hAnsi="Times New Roman" w:cs="Times New Roman"/>
        </w:rPr>
        <w:t>Amalie R. Ottley, City Recorder</w:t>
      </w:r>
    </w:p>
    <w:p w14:paraId="596DB338" w14:textId="77777777" w:rsidR="00473240" w:rsidRDefault="00473240" w:rsidP="00473240">
      <w:pPr>
        <w:spacing w:after="0" w:line="240" w:lineRule="auto"/>
        <w:rPr>
          <w:rFonts w:ascii="Times New Roman" w:hAnsi="Times New Roman" w:cs="Times New Roman"/>
        </w:rPr>
      </w:pPr>
    </w:p>
    <w:p w14:paraId="44145905" w14:textId="77777777" w:rsidR="00CB25E1" w:rsidRPr="00CB25E1" w:rsidRDefault="00CB25E1">
      <w:pPr>
        <w:rPr>
          <w:rFonts w:ascii="Times New Roman" w:hAnsi="Times New Roman" w:cs="Times New Roman"/>
        </w:rPr>
      </w:pPr>
    </w:p>
    <w:sectPr w:rsidR="00CB25E1" w:rsidRPr="00CB25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1D2"/>
    <w:multiLevelType w:val="multilevel"/>
    <w:tmpl w:val="178A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A206B"/>
    <w:multiLevelType w:val="multilevel"/>
    <w:tmpl w:val="ACC2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061573"/>
    <w:multiLevelType w:val="multilevel"/>
    <w:tmpl w:val="1904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926B16"/>
    <w:multiLevelType w:val="multilevel"/>
    <w:tmpl w:val="FA40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537A30"/>
    <w:multiLevelType w:val="multilevel"/>
    <w:tmpl w:val="CD44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E97171"/>
    <w:multiLevelType w:val="multilevel"/>
    <w:tmpl w:val="AF20F5D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43490FB9"/>
    <w:multiLevelType w:val="multilevel"/>
    <w:tmpl w:val="C5329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DB4FF4"/>
    <w:multiLevelType w:val="multilevel"/>
    <w:tmpl w:val="03D4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3E0AE1"/>
    <w:multiLevelType w:val="multilevel"/>
    <w:tmpl w:val="3824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4F6C95"/>
    <w:multiLevelType w:val="multilevel"/>
    <w:tmpl w:val="A78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CD4618"/>
    <w:multiLevelType w:val="multilevel"/>
    <w:tmpl w:val="78E68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9E48FD"/>
    <w:multiLevelType w:val="multilevel"/>
    <w:tmpl w:val="BE625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806DC0"/>
    <w:multiLevelType w:val="multilevel"/>
    <w:tmpl w:val="4BF8BD8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74A6443B"/>
    <w:multiLevelType w:val="multilevel"/>
    <w:tmpl w:val="A2B69C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D2535B"/>
    <w:multiLevelType w:val="multilevel"/>
    <w:tmpl w:val="190E8A0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1865366273">
    <w:abstractNumId w:val="2"/>
  </w:num>
  <w:num w:numId="2" w16cid:durableId="165218958">
    <w:abstractNumId w:val="8"/>
  </w:num>
  <w:num w:numId="3" w16cid:durableId="971401722">
    <w:abstractNumId w:val="0"/>
  </w:num>
  <w:num w:numId="4" w16cid:durableId="864909528">
    <w:abstractNumId w:val="11"/>
  </w:num>
  <w:num w:numId="5" w16cid:durableId="1720858418">
    <w:abstractNumId w:val="9"/>
  </w:num>
  <w:num w:numId="6" w16cid:durableId="1157501329">
    <w:abstractNumId w:val="6"/>
  </w:num>
  <w:num w:numId="7" w16cid:durableId="1294872180">
    <w:abstractNumId w:val="1"/>
  </w:num>
  <w:num w:numId="8" w16cid:durableId="1290939311">
    <w:abstractNumId w:val="7"/>
  </w:num>
  <w:num w:numId="9" w16cid:durableId="1538742074">
    <w:abstractNumId w:val="3"/>
  </w:num>
  <w:num w:numId="10" w16cid:durableId="945966117">
    <w:abstractNumId w:val="4"/>
  </w:num>
  <w:num w:numId="11" w16cid:durableId="2109494894">
    <w:abstractNumId w:val="10"/>
  </w:num>
  <w:num w:numId="12" w16cid:durableId="842627665">
    <w:abstractNumId w:val="13"/>
  </w:num>
  <w:num w:numId="13" w16cid:durableId="1530339983">
    <w:abstractNumId w:val="5"/>
  </w:num>
  <w:num w:numId="14" w16cid:durableId="1588029779">
    <w:abstractNumId w:val="14"/>
  </w:num>
  <w:num w:numId="15" w16cid:durableId="7731375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E1"/>
    <w:rsid w:val="0013093C"/>
    <w:rsid w:val="002D4D2B"/>
    <w:rsid w:val="00305559"/>
    <w:rsid w:val="00473240"/>
    <w:rsid w:val="00503A4F"/>
    <w:rsid w:val="00515D0E"/>
    <w:rsid w:val="005B4608"/>
    <w:rsid w:val="006424EB"/>
    <w:rsid w:val="007A2363"/>
    <w:rsid w:val="007D1F55"/>
    <w:rsid w:val="007E5A73"/>
    <w:rsid w:val="00C209D4"/>
    <w:rsid w:val="00CB25E1"/>
    <w:rsid w:val="00D576F4"/>
    <w:rsid w:val="00DB37BC"/>
    <w:rsid w:val="00E25858"/>
    <w:rsid w:val="00E36DFE"/>
    <w:rsid w:val="00E82AFD"/>
    <w:rsid w:val="00F11808"/>
    <w:rsid w:val="00F33EC8"/>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AEA8"/>
  <w15:chartTrackingRefBased/>
  <w15:docId w15:val="{376B250D-11AD-489B-A0CF-D09D8D74C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25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25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25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25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25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25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25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25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25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5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25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25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25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25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25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25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25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25E1"/>
    <w:rPr>
      <w:rFonts w:eastAsiaTheme="majorEastAsia" w:cstheme="majorBidi"/>
      <w:color w:val="272727" w:themeColor="text1" w:themeTint="D8"/>
    </w:rPr>
  </w:style>
  <w:style w:type="paragraph" w:styleId="Title">
    <w:name w:val="Title"/>
    <w:basedOn w:val="Normal"/>
    <w:next w:val="Normal"/>
    <w:link w:val="TitleChar"/>
    <w:uiPriority w:val="10"/>
    <w:qFormat/>
    <w:rsid w:val="00CB25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25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25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25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25E1"/>
    <w:pPr>
      <w:spacing w:before="160"/>
      <w:jc w:val="center"/>
    </w:pPr>
    <w:rPr>
      <w:i/>
      <w:iCs/>
      <w:color w:val="404040" w:themeColor="text1" w:themeTint="BF"/>
    </w:rPr>
  </w:style>
  <w:style w:type="character" w:customStyle="1" w:styleId="QuoteChar">
    <w:name w:val="Quote Char"/>
    <w:basedOn w:val="DefaultParagraphFont"/>
    <w:link w:val="Quote"/>
    <w:uiPriority w:val="29"/>
    <w:rsid w:val="00CB25E1"/>
    <w:rPr>
      <w:i/>
      <w:iCs/>
      <w:color w:val="404040" w:themeColor="text1" w:themeTint="BF"/>
    </w:rPr>
  </w:style>
  <w:style w:type="paragraph" w:styleId="ListParagraph">
    <w:name w:val="List Paragraph"/>
    <w:basedOn w:val="Normal"/>
    <w:uiPriority w:val="34"/>
    <w:qFormat/>
    <w:rsid w:val="00CB25E1"/>
    <w:pPr>
      <w:ind w:left="720"/>
      <w:contextualSpacing/>
    </w:pPr>
  </w:style>
  <w:style w:type="character" w:styleId="IntenseEmphasis">
    <w:name w:val="Intense Emphasis"/>
    <w:basedOn w:val="DefaultParagraphFont"/>
    <w:uiPriority w:val="21"/>
    <w:qFormat/>
    <w:rsid w:val="00CB25E1"/>
    <w:rPr>
      <w:i/>
      <w:iCs/>
      <w:color w:val="0F4761" w:themeColor="accent1" w:themeShade="BF"/>
    </w:rPr>
  </w:style>
  <w:style w:type="paragraph" w:styleId="IntenseQuote">
    <w:name w:val="Intense Quote"/>
    <w:basedOn w:val="Normal"/>
    <w:next w:val="Normal"/>
    <w:link w:val="IntenseQuoteChar"/>
    <w:uiPriority w:val="30"/>
    <w:qFormat/>
    <w:rsid w:val="00CB25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25E1"/>
    <w:rPr>
      <w:i/>
      <w:iCs/>
      <w:color w:val="0F4761" w:themeColor="accent1" w:themeShade="BF"/>
    </w:rPr>
  </w:style>
  <w:style w:type="character" w:styleId="IntenseReference">
    <w:name w:val="Intense Reference"/>
    <w:basedOn w:val="DefaultParagraphFont"/>
    <w:uiPriority w:val="32"/>
    <w:qFormat/>
    <w:rsid w:val="00CB25E1"/>
    <w:rPr>
      <w:b/>
      <w:bCs/>
      <w:smallCaps/>
      <w:color w:val="0F4761" w:themeColor="accent1" w:themeShade="BF"/>
      <w:spacing w:val="5"/>
    </w:rPr>
  </w:style>
  <w:style w:type="character" w:styleId="Hyperlink">
    <w:name w:val="Hyperlink"/>
    <w:basedOn w:val="DefaultParagraphFont"/>
    <w:uiPriority w:val="99"/>
    <w:unhideWhenUsed/>
    <w:rsid w:val="00CB25E1"/>
    <w:rPr>
      <w:color w:val="467886" w:themeColor="hyperlink"/>
      <w:u w:val="single"/>
    </w:rPr>
  </w:style>
  <w:style w:type="character" w:styleId="UnresolvedMention">
    <w:name w:val="Unresolved Mention"/>
    <w:basedOn w:val="DefaultParagraphFont"/>
    <w:uiPriority w:val="99"/>
    <w:semiHidden/>
    <w:unhideWhenUsed/>
    <w:rsid w:val="00CB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902</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6</cp:revision>
  <cp:lastPrinted>2026-06-03T15:27:00Z</cp:lastPrinted>
  <dcterms:created xsi:type="dcterms:W3CDTF">2026-06-24T23:46:00Z</dcterms:created>
  <dcterms:modified xsi:type="dcterms:W3CDTF">2026-06-25T14:34:00Z</dcterms:modified>
</cp:coreProperties>
</file>